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9416D03" w:rsidR="00B57BA6" w:rsidRPr="00340FC2" w:rsidRDefault="009C3B93"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DDCFA5F" w:rsidR="00B57BA6" w:rsidRPr="00340FC2" w:rsidRDefault="009C3B9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07C2A78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C3B9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F29115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C3B9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C3B93">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691002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C3B9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C3B9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520D6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C3B9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C3B9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DE02404" w:rsidR="00E35779" w:rsidRDefault="009C3B9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E59985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C3B93">
              <w:rPr>
                <w:rFonts w:ascii="Trebuchet MS" w:hAnsi="Trebuchet MS" w:cs="Arial"/>
                <w:sz w:val="22"/>
                <w:szCs w:val="20"/>
              </w:rPr>
              <w:t>2-2025-051431</w:t>
            </w:r>
            <w:r>
              <w:rPr>
                <w:rFonts w:ascii="Trebuchet MS" w:hAnsi="Trebuchet MS" w:cs="Arial"/>
                <w:sz w:val="22"/>
                <w:szCs w:val="20"/>
              </w:rPr>
              <w:t xml:space="preserve"> del </w:t>
            </w:r>
            <w:r w:rsidR="009C3B9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3709DE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C3B9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C3B9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C44544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C3B9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8DD7E6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C3B93">
        <w:rPr>
          <w:rFonts w:ascii="Trebuchet MS" w:hAnsi="Trebuchet MS" w:cs="Arial"/>
          <w:b w:val="0"/>
          <w:szCs w:val="22"/>
        </w:rPr>
        <w:t>CIRCUITO SANTA MARTA Y EL DEPARTAMENTO DE MAGDALENA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C3B93">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A56F0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C3B9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09BF554" w:rsidR="00B57BA6" w:rsidRPr="00340FC2" w:rsidRDefault="00A20CE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1F733B" wp14:editId="0DCE5F7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01B9D" w14:textId="77777777" w:rsidR="009C3B93" w:rsidRDefault="009C3B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387E5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20CE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20CE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0DE18" w14:textId="77777777" w:rsidR="009C3B93" w:rsidRDefault="009C3B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D41CC" w14:textId="77777777" w:rsidR="009C3B93" w:rsidRDefault="009C3B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0EB3E" w14:textId="77777777" w:rsidR="009C3B93" w:rsidRDefault="009C3B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3B93"/>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0CE8"/>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CB414E4-4EAC-4C2E-BF2A-F5B848F13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8218</Words>
  <Characters>46847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54956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